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7B86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b/>
          <w:bCs/>
          <w:color w:val="000000"/>
          <w:sz w:val="32"/>
          <w:szCs w:val="32"/>
        </w:rPr>
        <w:t>Аннотация дисциплины</w:t>
      </w:r>
    </w:p>
    <w:p w:rsidR="005E7B86" w:rsidRPr="005E7B86" w:rsidRDefault="005E7B86" w:rsidP="005E7B86">
      <w:pPr>
        <w:pStyle w:val="Default"/>
        <w:jc w:val="center"/>
        <w:rPr>
          <w:sz w:val="28"/>
          <w:szCs w:val="28"/>
        </w:rPr>
      </w:pPr>
    </w:p>
    <w:p w:rsidR="005E7B86" w:rsidRPr="007432B4" w:rsidRDefault="007432B4" w:rsidP="007432B4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  <w:r w:rsidRPr="007432B4">
        <w:rPr>
          <w:b/>
          <w:sz w:val="28"/>
          <w:szCs w:val="28"/>
        </w:rPr>
        <w:t>Методы решения проблем, поиск идей и работа с информацией</w:t>
      </w:r>
    </w:p>
    <w:p w:rsidR="005E7B86" w:rsidRPr="00E5006B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5E7B86" w:rsidRPr="00C3138F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3138F">
        <w:rPr>
          <w:b/>
          <w:bCs/>
          <w:i/>
          <w:iCs/>
          <w:color w:val="000000"/>
          <w:sz w:val="28"/>
          <w:szCs w:val="28"/>
        </w:rPr>
        <w:t>Цель дисциплины</w:t>
      </w:r>
      <w:r w:rsidRPr="00C3138F">
        <w:rPr>
          <w:color w:val="000000"/>
          <w:sz w:val="28"/>
          <w:szCs w:val="28"/>
        </w:rPr>
        <w:t>: </w:t>
      </w:r>
    </w:p>
    <w:p w:rsidR="00E5006B" w:rsidRPr="00C3138F" w:rsidRDefault="005801A9" w:rsidP="00E5006B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3138F">
        <w:rPr>
          <w:sz w:val="28"/>
          <w:szCs w:val="28"/>
        </w:rPr>
        <w:t xml:space="preserve">формирование у </w:t>
      </w:r>
      <w:r w:rsidR="00B005A5">
        <w:rPr>
          <w:sz w:val="28"/>
          <w:szCs w:val="28"/>
        </w:rPr>
        <w:t>обучающихся</w:t>
      </w:r>
      <w:bookmarkStart w:id="0" w:name="_GoBack"/>
      <w:bookmarkEnd w:id="0"/>
      <w:r w:rsidRPr="00C3138F">
        <w:rPr>
          <w:sz w:val="28"/>
          <w:szCs w:val="28"/>
        </w:rPr>
        <w:t xml:space="preserve"> навыков владения методами количественного и качественного анализа информации, а также навыками построения моделей, применяя для анализа, моделирования и поддержки принятия решений современные информационные технологии и программные средства, включая инструменты бизнес - аналитики, обработки и анализа данных; навыков анализа рыночных и специфических рисков при решении задач управления организацией.</w:t>
      </w:r>
    </w:p>
    <w:p w:rsidR="005E7B86" w:rsidRPr="00C3138F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3138F">
        <w:rPr>
          <w:b/>
          <w:bCs/>
          <w:i/>
          <w:iCs/>
          <w:color w:val="000000"/>
          <w:sz w:val="28"/>
          <w:szCs w:val="28"/>
        </w:rPr>
        <w:t>Место дисциплины в структуре ОП:  </w:t>
      </w:r>
    </w:p>
    <w:p w:rsidR="00E5006B" w:rsidRPr="00C3138F" w:rsidRDefault="00E5006B" w:rsidP="00E500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38F">
        <w:rPr>
          <w:rFonts w:ascii="Times New Roman" w:hAnsi="Times New Roman" w:cs="Times New Roman"/>
          <w:sz w:val="28"/>
          <w:szCs w:val="28"/>
        </w:rPr>
        <w:t>Дисциплина «</w:t>
      </w:r>
      <w:r w:rsidR="005801A9" w:rsidRPr="00C3138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решения проблем, поиск идей и работа с информацией</w:t>
      </w:r>
      <w:r w:rsidRPr="00C3138F">
        <w:rPr>
          <w:rFonts w:ascii="Times New Roman" w:hAnsi="Times New Roman" w:cs="Times New Roman"/>
          <w:sz w:val="28"/>
          <w:szCs w:val="28"/>
        </w:rPr>
        <w:t xml:space="preserve">» является дисциплиной </w:t>
      </w:r>
      <w:proofErr w:type="gramStart"/>
      <w:r w:rsidRPr="00C3138F">
        <w:rPr>
          <w:rFonts w:ascii="Times New Roman" w:hAnsi="Times New Roman" w:cs="Times New Roman"/>
          <w:sz w:val="28"/>
          <w:szCs w:val="28"/>
        </w:rPr>
        <w:t>части</w:t>
      </w:r>
      <w:proofErr w:type="gramEnd"/>
      <w:r w:rsidRPr="00C3138F">
        <w:rPr>
          <w:rFonts w:ascii="Times New Roman" w:hAnsi="Times New Roman" w:cs="Times New Roman"/>
          <w:sz w:val="28"/>
          <w:szCs w:val="28"/>
        </w:rPr>
        <w:t xml:space="preserve"> </w:t>
      </w:r>
      <w:r w:rsidR="005801A9" w:rsidRPr="00C3138F">
        <w:rPr>
          <w:rFonts w:ascii="Times New Roman" w:hAnsi="Times New Roman" w:cs="Times New Roman"/>
          <w:sz w:val="28"/>
          <w:szCs w:val="28"/>
        </w:rPr>
        <w:t xml:space="preserve">формируемой участниками образовательных отношений </w:t>
      </w:r>
      <w:proofErr w:type="spellStart"/>
      <w:r w:rsidRPr="00C3138F">
        <w:rPr>
          <w:rFonts w:ascii="Times New Roman" w:hAnsi="Times New Roman" w:cs="Times New Roman"/>
          <w:sz w:val="28"/>
          <w:szCs w:val="28"/>
        </w:rPr>
        <w:t>обще</w:t>
      </w:r>
      <w:r w:rsidR="005801A9" w:rsidRPr="00C3138F">
        <w:rPr>
          <w:rFonts w:ascii="Times New Roman" w:hAnsi="Times New Roman" w:cs="Times New Roman"/>
          <w:sz w:val="28"/>
          <w:szCs w:val="28"/>
        </w:rPr>
        <w:t>факультетского</w:t>
      </w:r>
      <w:proofErr w:type="spellEnd"/>
      <w:r w:rsidR="005801A9" w:rsidRPr="00C3138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3138F">
        <w:rPr>
          <w:rFonts w:ascii="Times New Roman" w:hAnsi="Times New Roman" w:cs="Times New Roman"/>
          <w:sz w:val="28"/>
          <w:szCs w:val="28"/>
        </w:rPr>
        <w:t>пр</w:t>
      </w:r>
      <w:r w:rsidR="005801A9" w:rsidRPr="00C3138F">
        <w:rPr>
          <w:rFonts w:ascii="Times New Roman" w:hAnsi="Times New Roman" w:cs="Times New Roman"/>
          <w:sz w:val="28"/>
          <w:szCs w:val="28"/>
        </w:rPr>
        <w:t>едпрофильного</w:t>
      </w:r>
      <w:proofErr w:type="spellEnd"/>
      <w:r w:rsidR="005801A9" w:rsidRPr="00C3138F">
        <w:rPr>
          <w:rFonts w:ascii="Times New Roman" w:hAnsi="Times New Roman" w:cs="Times New Roman"/>
          <w:sz w:val="28"/>
          <w:szCs w:val="28"/>
        </w:rPr>
        <w:t>) цикла</w:t>
      </w:r>
      <w:r w:rsidRPr="00C3138F">
        <w:rPr>
          <w:rFonts w:ascii="Times New Roman" w:hAnsi="Times New Roman" w:cs="Times New Roman"/>
          <w:sz w:val="28"/>
          <w:szCs w:val="28"/>
        </w:rPr>
        <w:t xml:space="preserve"> образовательной программы по направлению подготовки 38.03.0</w:t>
      </w:r>
      <w:r w:rsidR="005801A9" w:rsidRPr="00C3138F">
        <w:rPr>
          <w:rFonts w:ascii="Times New Roman" w:hAnsi="Times New Roman" w:cs="Times New Roman"/>
          <w:sz w:val="28"/>
          <w:szCs w:val="28"/>
        </w:rPr>
        <w:t>2 Менеджмент</w:t>
      </w:r>
      <w:r w:rsidRPr="00C3138F">
        <w:rPr>
          <w:rFonts w:ascii="Times New Roman" w:hAnsi="Times New Roman" w:cs="Times New Roman"/>
          <w:sz w:val="28"/>
          <w:szCs w:val="28"/>
        </w:rPr>
        <w:t xml:space="preserve">, профиль </w:t>
      </w:r>
      <w:r w:rsidR="005801A9" w:rsidRPr="00C3138F">
        <w:rPr>
          <w:rFonts w:ascii="Times New Roman" w:hAnsi="Times New Roman" w:cs="Times New Roman"/>
          <w:sz w:val="28"/>
          <w:szCs w:val="28"/>
        </w:rPr>
        <w:t>Менеджмент и управление бизнесом</w:t>
      </w:r>
      <w:r w:rsidRPr="00C3138F">
        <w:rPr>
          <w:rFonts w:ascii="Times New Roman" w:hAnsi="Times New Roman" w:cs="Times New Roman"/>
          <w:sz w:val="28"/>
          <w:szCs w:val="28"/>
        </w:rPr>
        <w:t>.</w:t>
      </w:r>
    </w:p>
    <w:p w:rsidR="005E7B86" w:rsidRPr="00C3138F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5E7B86" w:rsidRPr="00C3138F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i/>
          <w:iCs/>
          <w:color w:val="000000"/>
          <w:sz w:val="28"/>
          <w:szCs w:val="28"/>
        </w:rPr>
      </w:pPr>
      <w:r w:rsidRPr="00C3138F">
        <w:rPr>
          <w:b/>
          <w:bCs/>
          <w:i/>
          <w:iCs/>
          <w:color w:val="000000"/>
          <w:sz w:val="28"/>
          <w:szCs w:val="28"/>
        </w:rPr>
        <w:t xml:space="preserve">Краткое содержание дисциплины: </w:t>
      </w:r>
    </w:p>
    <w:p w:rsidR="005E7B86" w:rsidRPr="00C3138F" w:rsidRDefault="00C3138F" w:rsidP="00C313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38F">
        <w:rPr>
          <w:rFonts w:ascii="Times New Roman" w:hAnsi="Times New Roman" w:cs="Times New Roman"/>
          <w:sz w:val="28"/>
          <w:szCs w:val="28"/>
        </w:rPr>
        <w:t xml:space="preserve">Изобретение. Метод «проб и ошибок». Организационный подход к повышению эффективности поиска решения технических задач. Повышение эффективности творческого процесса путем увеличения хаотичности поиска. Мозговой штурм. </w:t>
      </w:r>
      <w:proofErr w:type="spellStart"/>
      <w:r w:rsidRPr="00C3138F">
        <w:rPr>
          <w:rFonts w:ascii="Times New Roman" w:hAnsi="Times New Roman" w:cs="Times New Roman"/>
          <w:sz w:val="28"/>
          <w:szCs w:val="28"/>
        </w:rPr>
        <w:t>Синектика</w:t>
      </w:r>
      <w:proofErr w:type="spellEnd"/>
      <w:r w:rsidRPr="00C3138F">
        <w:rPr>
          <w:rFonts w:ascii="Times New Roman" w:hAnsi="Times New Roman" w:cs="Times New Roman"/>
          <w:sz w:val="28"/>
          <w:szCs w:val="28"/>
        </w:rPr>
        <w:t xml:space="preserve">. Метод фокальных объектов. Психологическая инерция. </w:t>
      </w:r>
      <w:proofErr w:type="spellStart"/>
      <w:r w:rsidRPr="00C3138F">
        <w:rPr>
          <w:rFonts w:ascii="Times New Roman" w:hAnsi="Times New Roman" w:cs="Times New Roman"/>
          <w:sz w:val="28"/>
          <w:szCs w:val="28"/>
        </w:rPr>
        <w:t>Нейролингвистичекое</w:t>
      </w:r>
      <w:proofErr w:type="spellEnd"/>
      <w:r w:rsidRPr="00C3138F">
        <w:rPr>
          <w:rFonts w:ascii="Times New Roman" w:hAnsi="Times New Roman" w:cs="Times New Roman"/>
          <w:sz w:val="28"/>
          <w:szCs w:val="28"/>
        </w:rPr>
        <w:t xml:space="preserve"> программирование. Преодоление психологической инерции путем систематизации перебора вариантов решения. Морфологический анализ. Метод контрольных вопросов. Этапы составления схемы реализации идеи и документального оформления процесса реализации предпринимательского решения. Алгоритм решения изобретательских задач (АРИЗ). Методы поиска новых технических решений.</w:t>
      </w:r>
    </w:p>
    <w:sectPr w:rsidR="005E7B86" w:rsidRPr="00C313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B86"/>
    <w:rsid w:val="00407041"/>
    <w:rsid w:val="00541D9F"/>
    <w:rsid w:val="005801A9"/>
    <w:rsid w:val="005E7B86"/>
    <w:rsid w:val="007432B4"/>
    <w:rsid w:val="009A6AE1"/>
    <w:rsid w:val="00A5761D"/>
    <w:rsid w:val="00B005A5"/>
    <w:rsid w:val="00BC19BB"/>
    <w:rsid w:val="00C3138F"/>
    <w:rsid w:val="00E50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39F3F8-BF0D-4C6B-9A6C-568C06940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8bf8a64b8551e1msonormal">
    <w:name w:val="228bf8a64b8551e1msonormal"/>
    <w:basedOn w:val="a"/>
    <w:rsid w:val="005E7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E7B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7432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64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dcterms:created xsi:type="dcterms:W3CDTF">2021-05-28T08:47:00Z</dcterms:created>
  <dcterms:modified xsi:type="dcterms:W3CDTF">2021-05-28T12:12:00Z</dcterms:modified>
</cp:coreProperties>
</file>